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9A0" w:rsidRPr="006509A0" w:rsidRDefault="006509A0" w:rsidP="00650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509A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6509A0" w:rsidRPr="006509A0" w:rsidRDefault="006509A0" w:rsidP="00650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6509A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6509A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6509A0" w:rsidRPr="006509A0" w:rsidRDefault="006509A0" w:rsidP="00650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09A0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6509A0" w:rsidRPr="006509A0" w:rsidRDefault="006509A0" w:rsidP="00650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09A0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6509A0" w:rsidRPr="006509A0" w:rsidRDefault="006509A0" w:rsidP="00650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09A0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FC7AA9" w:rsidRPr="006806C8" w:rsidRDefault="00FC7AA9" w:rsidP="00FC7A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FC7AA9" w:rsidRPr="006806C8" w:rsidTr="00973EF9">
        <w:tc>
          <w:tcPr>
            <w:tcW w:w="3510" w:type="dxa"/>
          </w:tcPr>
          <w:p w:rsidR="00FC7AA9" w:rsidRPr="006806C8" w:rsidRDefault="00FC7AA9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FC7AA9" w:rsidRPr="006806C8" w:rsidRDefault="00FC7AA9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C7AA9" w:rsidRPr="006806C8" w:rsidRDefault="00FC7AA9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FC7AA9" w:rsidRPr="006806C8" w:rsidRDefault="00FC7AA9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FC7AA9" w:rsidRPr="006806C8" w:rsidRDefault="00FC7AA9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FC7AA9" w:rsidRPr="006806C8" w:rsidRDefault="00FC7AA9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FC7AA9" w:rsidRPr="006806C8" w:rsidRDefault="00FC7AA9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FC7AA9" w:rsidRPr="006806C8" w:rsidRDefault="00FC7AA9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FC7AA9" w:rsidRPr="006806C8" w:rsidRDefault="00FC7AA9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FC7AA9" w:rsidRPr="006806C8" w:rsidRDefault="00FC7AA9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FC7AA9" w:rsidRPr="006806C8" w:rsidRDefault="00FC7AA9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C7AA9" w:rsidRPr="006806C8" w:rsidRDefault="00FC7AA9" w:rsidP="00FC7A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C7AA9" w:rsidRDefault="00FC7AA9" w:rsidP="00FC7AA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8508A" w:rsidRPr="006806C8" w:rsidRDefault="0008508A" w:rsidP="00FC7AA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FC7AA9" w:rsidRPr="006806C8" w:rsidRDefault="00FC7AA9" w:rsidP="00FC7AA9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09167B" w:rsidRDefault="00FC7AA9" w:rsidP="0009167B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</w:p>
    <w:p w:rsidR="0009167B" w:rsidRPr="006806C8" w:rsidRDefault="0009167B" w:rsidP="0009167B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i/>
          <w:sz w:val="28"/>
          <w:szCs w:val="28"/>
          <w:lang w:eastAsia="ar-SA"/>
        </w:rPr>
        <w:t>Предмет: «рисунок»</w:t>
      </w:r>
    </w:p>
    <w:p w:rsidR="00FC7AA9" w:rsidRPr="006806C8" w:rsidRDefault="00FC7AA9" w:rsidP="00FC7AA9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FC7AA9" w:rsidRPr="006806C8" w:rsidRDefault="00114FB0" w:rsidP="00FC7AA9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FC7AA9" w:rsidRPr="006806C8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FC7AA9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FC7AA9" w:rsidRPr="006806C8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FC7AA9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FC7AA9" w:rsidRPr="006806C8" w:rsidRDefault="00FC7AA9" w:rsidP="00FC7AA9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14FB0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6806C8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FC7AA9" w:rsidRPr="006806C8" w:rsidRDefault="00FC7AA9" w:rsidP="00FC7AA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14FB0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1243BC">
        <w:rPr>
          <w:rFonts w:ascii="Times New Roman" w:hAnsi="Times New Roman"/>
          <w:i/>
          <w:sz w:val="28"/>
          <w:szCs w:val="28"/>
          <w:lang w:eastAsia="ar-SA"/>
        </w:rPr>
        <w:t>1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-1</w:t>
      </w:r>
      <w:r w:rsidR="001243BC">
        <w:rPr>
          <w:rFonts w:ascii="Times New Roman" w:hAnsi="Times New Roman"/>
          <w:i/>
          <w:sz w:val="28"/>
          <w:szCs w:val="28"/>
          <w:lang w:eastAsia="ar-SA"/>
        </w:rPr>
        <w:t>3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FC7AA9" w:rsidRPr="006806C8" w:rsidRDefault="00FC7AA9" w:rsidP="00FC7AA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14FB0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7D79D6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FC7AA9" w:rsidRPr="006806C8" w:rsidRDefault="00FC7AA9" w:rsidP="00FC7AA9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6806C8">
        <w:rPr>
          <w:rFonts w:ascii="Times New Roman" w:hAnsi="Times New Roman"/>
          <w:sz w:val="28"/>
          <w:szCs w:val="28"/>
          <w:lang w:eastAsia="ar-SA"/>
        </w:rPr>
        <w:t>(</w:t>
      </w:r>
      <w:r w:rsidR="0009167B">
        <w:rPr>
          <w:rFonts w:ascii="Times New Roman" w:hAnsi="Times New Roman"/>
          <w:sz w:val="28"/>
          <w:szCs w:val="28"/>
          <w:lang w:eastAsia="ar-SA"/>
        </w:rPr>
        <w:t>П</w:t>
      </w:r>
      <w:r w:rsidR="00F622F7">
        <w:rPr>
          <w:rFonts w:ascii="Times New Roman" w:hAnsi="Times New Roman"/>
          <w:sz w:val="28"/>
          <w:szCs w:val="28"/>
          <w:lang w:eastAsia="ar-SA"/>
        </w:rPr>
        <w:t>ервый</w:t>
      </w:r>
      <w:r w:rsidRPr="006806C8">
        <w:rPr>
          <w:rFonts w:ascii="Times New Roman" w:hAnsi="Times New Roman"/>
          <w:sz w:val="28"/>
          <w:szCs w:val="28"/>
          <w:lang w:eastAsia="ar-SA"/>
        </w:rPr>
        <w:t xml:space="preserve"> год обучения)</w:t>
      </w:r>
    </w:p>
    <w:p w:rsidR="00FC7AA9" w:rsidRPr="006806C8" w:rsidRDefault="00FC7AA9" w:rsidP="00FC7AA9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FC7AA9" w:rsidRPr="006806C8" w:rsidRDefault="00FC7AA9" w:rsidP="00FC7AA9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C7AA9" w:rsidRDefault="00FC7AA9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8508A" w:rsidRDefault="0008508A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8508A" w:rsidRPr="006806C8" w:rsidRDefault="0008508A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75A95" w:rsidRDefault="00FC7AA9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</w:t>
      </w:r>
      <w:r w:rsidR="0009167B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-составител</w:t>
      </w:r>
      <w:r w:rsidR="0009167B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FC7AA9" w:rsidRPr="006806C8" w:rsidRDefault="00575A95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Максютина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Луиза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Мирхатовна</w:t>
      </w:r>
      <w:proofErr w:type="spellEnd"/>
      <w:r w:rsidR="00931A0E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FC7AA9" w:rsidRPr="006806C8" w:rsidRDefault="001243BC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</w:p>
    <w:p w:rsidR="00FC7AA9" w:rsidRPr="006806C8" w:rsidRDefault="00FC7AA9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09167B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FC7AA9" w:rsidRPr="006806C8" w:rsidRDefault="00FC7AA9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C7AA9" w:rsidRPr="006806C8" w:rsidRDefault="00FC7AA9" w:rsidP="00FC7AA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C7AA9" w:rsidRPr="006806C8" w:rsidRDefault="00FC7AA9" w:rsidP="00FC7AA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114FB0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FC7AA9" w:rsidRPr="00114FB0" w:rsidRDefault="00FC7AA9" w:rsidP="00FC7AA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14FB0">
        <w:rPr>
          <w:rFonts w:ascii="Times New Roman" w:hAnsi="Times New Roman"/>
          <w:sz w:val="28"/>
          <w:szCs w:val="28"/>
        </w:rPr>
        <w:lastRenderedPageBreak/>
        <w:t>Пояснительная записка</w:t>
      </w:r>
    </w:p>
    <w:p w:rsidR="00FC7AA9" w:rsidRPr="00114FB0" w:rsidRDefault="00FC7AA9" w:rsidP="00FC7AA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14FB0">
        <w:rPr>
          <w:rFonts w:ascii="Times New Roman" w:hAnsi="Times New Roman"/>
          <w:sz w:val="24"/>
          <w:szCs w:val="24"/>
        </w:rPr>
        <w:t xml:space="preserve">Рабочая программа предмет «рисунок» </w:t>
      </w:r>
      <w:r w:rsidR="007D79D6" w:rsidRPr="00114FB0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114FB0">
        <w:rPr>
          <w:rFonts w:ascii="Times New Roman" w:hAnsi="Times New Roman"/>
          <w:sz w:val="24"/>
          <w:szCs w:val="24"/>
        </w:rPr>
        <w:t>, рассчитана н</w:t>
      </w:r>
      <w:r w:rsidR="001243BC" w:rsidRPr="00114FB0">
        <w:rPr>
          <w:rFonts w:ascii="Times New Roman" w:hAnsi="Times New Roman"/>
          <w:sz w:val="24"/>
          <w:szCs w:val="24"/>
        </w:rPr>
        <w:t xml:space="preserve">а 1 год обучения для детей от 11 до 13 </w:t>
      </w:r>
      <w:r w:rsidRPr="00114FB0">
        <w:rPr>
          <w:rFonts w:ascii="Times New Roman" w:hAnsi="Times New Roman"/>
          <w:sz w:val="24"/>
          <w:szCs w:val="24"/>
        </w:rPr>
        <w:t xml:space="preserve">лет. </w:t>
      </w:r>
    </w:p>
    <w:p w:rsidR="0035045A" w:rsidRPr="0035045A" w:rsidRDefault="0035045A" w:rsidP="00FC7AA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первом классе у учащихся формируется понимание роли рисунка в художественном творчестве. Учащиеся изучают правила работы графическими материалами.</w:t>
      </w:r>
    </w:p>
    <w:p w:rsidR="00FC7AA9" w:rsidRDefault="00FC7AA9" w:rsidP="001243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344047" w:rsidRDefault="00114FB0" w:rsidP="0034404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344047">
        <w:rPr>
          <w:rFonts w:ascii="Times New Roman" w:hAnsi="Times New Roman"/>
          <w:b/>
          <w:sz w:val="28"/>
          <w:szCs w:val="28"/>
        </w:rPr>
        <w:t>план</w:t>
      </w:r>
    </w:p>
    <w:p w:rsidR="0009167B" w:rsidRDefault="0009167B" w:rsidP="0034404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Первый год обучения</w:t>
      </w:r>
    </w:p>
    <w:p w:rsidR="00114FB0" w:rsidRPr="00344047" w:rsidRDefault="00114FB0" w:rsidP="0034404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«Рисунок»</w:t>
      </w:r>
    </w:p>
    <w:tbl>
      <w:tblPr>
        <w:tblStyle w:val="a4"/>
        <w:tblW w:w="1064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709"/>
        <w:gridCol w:w="851"/>
        <w:gridCol w:w="850"/>
        <w:gridCol w:w="2268"/>
        <w:gridCol w:w="1568"/>
      </w:tblGrid>
      <w:tr w:rsidR="00114FB0" w:rsidRPr="00271B12" w:rsidTr="002D31E1">
        <w:trPr>
          <w:trHeight w:val="536"/>
        </w:trPr>
        <w:tc>
          <w:tcPr>
            <w:tcW w:w="567" w:type="dxa"/>
            <w:vMerge w:val="restart"/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568" w:type="dxa"/>
            <w:vMerge w:val="restart"/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114FB0" w:rsidRPr="00271B12" w:rsidTr="002D31E1">
        <w:trPr>
          <w:trHeight w:val="512"/>
        </w:trPr>
        <w:tc>
          <w:tcPr>
            <w:tcW w:w="567" w:type="dxa"/>
            <w:vMerge/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vMerge/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vMerge/>
          </w:tcPr>
          <w:p w:rsidR="00114FB0" w:rsidRPr="00271B12" w:rsidRDefault="00114FB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828"/>
        <w:gridCol w:w="709"/>
        <w:gridCol w:w="851"/>
        <w:gridCol w:w="850"/>
        <w:gridCol w:w="2268"/>
        <w:gridCol w:w="1560"/>
      </w:tblGrid>
      <w:tr w:rsidR="002D31E1" w:rsidRPr="00F13922" w:rsidTr="002D31E1"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Вводная беседа. Рисунок- вид изобразительного искусства:</w:t>
            </w:r>
          </w:p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знакомство с графическими </w:t>
            </w:r>
            <w:bookmarkStart w:id="0" w:name="_GoBack"/>
            <w:bookmarkEnd w:id="0"/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художественными материалами и правила их использования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EA704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Pr="00F13922" w:rsidRDefault="002D31E1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D31E1" w:rsidRPr="00F13922" w:rsidTr="002D31E1"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Понятие о штрихе и линии:</w:t>
            </w:r>
          </w:p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- разбивка листа с помощью карандаша на равные части,</w:t>
            </w:r>
          </w:p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- различные виды и правила штриховки.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EA704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Pr="00F13922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2D31E1" w:rsidTr="002D31E1"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Разнофактурное</w:t>
            </w:r>
            <w:proofErr w:type="spellEnd"/>
            <w:r w:rsidRPr="00FB1164">
              <w:rPr>
                <w:rFonts w:ascii="Times New Roman" w:hAnsi="Times New Roman" w:cs="Times New Roman"/>
                <w:sz w:val="24"/>
                <w:szCs w:val="24"/>
              </w:rPr>
              <w:t xml:space="preserve"> штрихование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(простой карандаш).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EA704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5472CA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2D31E1" w:rsidTr="002D31E1"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работа. «Пейзаж»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EA704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5472CA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2D31E1" w:rsidTr="002D31E1"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работа. «Натюрморт»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EA704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5472CA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2D31E1" w:rsidTr="002D31E1">
        <w:trPr>
          <w:trHeight w:val="70"/>
        </w:trPr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Симметрия. Контурное рисование (простой карандаш).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EA704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5472CA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2D31E1" w:rsidTr="002D31E1"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29EE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геометрических фигур</w:t>
            </w:r>
            <w:r w:rsidRPr="007629EE">
              <w:rPr>
                <w:rFonts w:ascii="Times New Roman" w:hAnsi="Times New Roman" w:cs="Times New Roman"/>
                <w:sz w:val="24"/>
                <w:szCs w:val="24"/>
              </w:rPr>
              <w:t xml:space="preserve"> с натуры</w:t>
            </w:r>
          </w:p>
        </w:tc>
        <w:tc>
          <w:tcPr>
            <w:tcW w:w="709" w:type="dxa"/>
          </w:tcPr>
          <w:p w:rsidR="002D31E1" w:rsidRPr="00116833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68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2D31E1" w:rsidRPr="00116833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68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D31E1" w:rsidRPr="00116833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68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EA704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5472CA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2D31E1" w:rsidTr="002D31E1"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натуры. Натюрморт. 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EA704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5472CA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2D31E1" w:rsidTr="002D31E1"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4D2B">
              <w:rPr>
                <w:rFonts w:ascii="Times New Roman" w:hAnsi="Times New Roman" w:cs="Times New Roman"/>
                <w:sz w:val="24"/>
                <w:szCs w:val="24"/>
              </w:rPr>
              <w:t>Творческая работа. Животные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пастель</w:t>
            </w:r>
            <w:r w:rsidRPr="00A94D2B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EA704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EA704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5472CA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2D31E1" w:rsidTr="002D31E1"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Рисов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ание с натуры. Объем, светотень (цветные карандаши).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32561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2561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32561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5472CA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2D31E1" w:rsidTr="002D31E1">
        <w:tc>
          <w:tcPr>
            <w:tcW w:w="567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8" w:type="dxa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Контрол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ьная работа. Натюрморт с натуры (простые карандаши)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325615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25615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325615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2D31E1" w:rsidRDefault="002D31E1" w:rsidP="0089666E">
            <w:pPr>
              <w:spacing w:after="0" w:line="240" w:lineRule="auto"/>
            </w:pPr>
            <w:r w:rsidRPr="005472CA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2D31E1" w:rsidRPr="00FB1164" w:rsidTr="002D31E1">
        <w:tc>
          <w:tcPr>
            <w:tcW w:w="4395" w:type="dxa"/>
            <w:gridSpan w:val="2"/>
          </w:tcPr>
          <w:p w:rsidR="002D31E1" w:rsidRPr="00FB1164" w:rsidRDefault="002D31E1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709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1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</w:tcPr>
          <w:p w:rsidR="002D31E1" w:rsidRPr="00FB1164" w:rsidRDefault="002D31E1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268" w:type="dxa"/>
            <w:shd w:val="clear" w:color="auto" w:fill="auto"/>
          </w:tcPr>
          <w:p w:rsidR="002D31E1" w:rsidRPr="00FB1164" w:rsidRDefault="002D31E1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2D31E1" w:rsidRPr="00FB1164" w:rsidRDefault="002D31E1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1E1" w:rsidRPr="00FB1164" w:rsidTr="0089666E">
        <w:tc>
          <w:tcPr>
            <w:tcW w:w="10633" w:type="dxa"/>
            <w:gridSpan w:val="7"/>
          </w:tcPr>
          <w:p w:rsidR="002D31E1" w:rsidRPr="00AA129B" w:rsidRDefault="002D31E1" w:rsidP="0089666E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2D31E1" w:rsidRPr="00FB1164" w:rsidRDefault="002D31E1" w:rsidP="0089666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 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1 года обучения –происходит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</w:tbl>
    <w:p w:rsidR="00D3528C" w:rsidRDefault="00D3528C" w:rsidP="00114FB0">
      <w:pP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EC02DE" w:rsidRPr="00271B12" w:rsidRDefault="00EC02DE" w:rsidP="001243BC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1243BC" w:rsidRPr="001243BC" w:rsidRDefault="00EC02DE" w:rsidP="0034404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Первый</w:t>
      </w: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Вводная беседа. Рисунок - вид изобразительного искусства.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Задачи:  </w:t>
      </w:r>
    </w:p>
    <w:p w:rsidR="002D31E1" w:rsidRPr="002D31E1" w:rsidRDefault="002D31E1" w:rsidP="002D31E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познакомить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учащихся с графическими изобразительными материалами, используя иллюстративный материал (репродукции работ известных художников, работы учащихся художественной школы).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Практическое задание: </w:t>
      </w:r>
    </w:p>
    <w:p w:rsidR="002D31E1" w:rsidRPr="002D31E1" w:rsidRDefault="002D31E1" w:rsidP="002D31E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провести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анализ работ художников;</w:t>
      </w:r>
    </w:p>
    <w:p w:rsidR="002D31E1" w:rsidRPr="002D31E1" w:rsidRDefault="002D31E1" w:rsidP="002D31E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небольшие задания с использованием предложенных графических материалов.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Понятие о штрихе и линии.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2D31E1" w:rsidRPr="002D31E1" w:rsidRDefault="002D31E1" w:rsidP="002D31E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научить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проводить линии различной толщины и нажима; </w:t>
      </w:r>
    </w:p>
    <w:p w:rsidR="002D31E1" w:rsidRPr="002D31E1" w:rsidRDefault="002D31E1" w:rsidP="002D31E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разнообразные типы штрихов.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2D31E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D31E1" w:rsidRPr="002D31E1" w:rsidRDefault="002D31E1" w:rsidP="002D31E1">
      <w:pPr>
        <w:numPr>
          <w:ilvl w:val="0"/>
          <w:numId w:val="2"/>
        </w:num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упражнение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на проведение прямых линий, деление отрезков на равные части, выполнение штриховки.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proofErr w:type="spellStart"/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Разнофактурное</w:t>
      </w:r>
      <w:proofErr w:type="spellEnd"/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штрихование.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познакомить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учащихся с разнообразными типами штрихов.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упражнение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на выполнение штриховки </w:t>
      </w:r>
      <w:proofErr w:type="spellStart"/>
      <w:r w:rsidRPr="002D31E1">
        <w:rPr>
          <w:rFonts w:ascii="Times New Roman" w:eastAsia="Times New Roman" w:hAnsi="Times New Roman" w:cs="Times New Roman"/>
          <w:sz w:val="24"/>
          <w:szCs w:val="24"/>
        </w:rPr>
        <w:t>разнофактурных</w:t>
      </w:r>
      <w:proofErr w:type="spell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предметов.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 4: Т</w:t>
      </w:r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ворческая работа «Пейзаж».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техники работы, предложенным учителем графическим материалом.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картины по воображению. 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графические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материалы по усмотрению учителя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 «Натюрморт».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техники работы, предложенным учителем графическим материалом;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пропорциональное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изображение нескольких, выбранных учеником, предметов.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Практическое задание: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картины с декоративным линейным оформлением предметов.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рекомендуемые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материалы: фломастеры и цветные карандаши.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6: </w:t>
      </w:r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Симметрия. Контурное рисование.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научить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определять и передавать пропорции, симметрию в изображении предметов.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зарисовку бабочки, домика и т.п. 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цветные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карандаши, карандаши различной степени мягкости.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7: </w:t>
      </w:r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Рисование геометрических фигур с натуры.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научить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передавать конструкцию предметов посредством изменения толщины линии.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натюрморта из двух геометрических фигур (изображение должно быть выполнено на просвет).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8: </w:t>
      </w:r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Рисование с натуры. Натюрморт.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научить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при помощи линии размещать и изображать предметы в пространстве. 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натюрморта из 2-3 бытовых предметов.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 xml:space="preserve"> Материалы: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9: </w:t>
      </w:r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 «Животные».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выработка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навыка передачи объема и фактуры предмета с помощью штриховки.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пастелью рисунок животного. 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пастель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Тема10: </w:t>
      </w:r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Рисование с натуры. Объем предметов, светотень.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понятия объемности предметов;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выработка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навыка определения границы света и тени.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рисунок натюрморта из 2-3 предметов.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формата А3; 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цветные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карандаши.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11: </w:t>
      </w:r>
      <w:r w:rsidRPr="002D31E1">
        <w:rPr>
          <w:rFonts w:ascii="Times New Roman" w:eastAsia="Times New Roman" w:hAnsi="Times New Roman" w:cs="Times New Roman"/>
          <w:b/>
          <w:i/>
          <w:sz w:val="24"/>
          <w:szCs w:val="24"/>
        </w:rPr>
        <w:t>Контрольная работа. Натюрморт с натуры.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lastRenderedPageBreak/>
        <w:t>выявление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достигнутых знаний, умений и навыков, приобретенных в течение года.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2D31E1" w:rsidRPr="002D31E1" w:rsidRDefault="002D31E1" w:rsidP="002D31E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натюрморта из 2-3 бытовых предметов.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1E1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2D31E1" w:rsidRPr="002D31E1" w:rsidRDefault="002D31E1" w:rsidP="002D31E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D31E1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2D31E1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2D31E1" w:rsidRPr="002D31E1" w:rsidRDefault="002D31E1" w:rsidP="002D31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6A13" w:rsidRDefault="00236A13" w:rsidP="00236A13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1243BC" w:rsidRDefault="00D20F2E" w:rsidP="001243BC">
      <w:pPr>
        <w:pStyle w:val="Default"/>
        <w:jc w:val="both"/>
        <w:rPr>
          <w:b/>
          <w:bCs/>
        </w:rPr>
      </w:pPr>
      <w:r>
        <w:rPr>
          <w:b/>
          <w:bCs/>
        </w:rPr>
        <w:t>Учащиеся будут з</w:t>
      </w:r>
      <w:r w:rsidR="001243BC" w:rsidRPr="008E31B7">
        <w:rPr>
          <w:b/>
          <w:bCs/>
        </w:rPr>
        <w:t xml:space="preserve">нать: </w:t>
      </w:r>
    </w:p>
    <w:p w:rsidR="001243BC" w:rsidRPr="002F5344" w:rsidRDefault="001243BC" w:rsidP="001243BC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особенности работы основными </w:t>
      </w:r>
      <w:r>
        <w:rPr>
          <w:bCs/>
        </w:rPr>
        <w:t>графическими</w:t>
      </w:r>
      <w:r w:rsidRPr="002F5344">
        <w:rPr>
          <w:bCs/>
        </w:rPr>
        <w:t xml:space="preserve"> материалами</w:t>
      </w:r>
      <w:r>
        <w:rPr>
          <w:bCs/>
        </w:rPr>
        <w:t>;</w:t>
      </w:r>
    </w:p>
    <w:p w:rsidR="001243BC" w:rsidRPr="002F5344" w:rsidRDefault="001243BC" w:rsidP="001243BC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правила передачи объема предметов</w:t>
      </w:r>
      <w:r>
        <w:rPr>
          <w:bCs/>
        </w:rPr>
        <w:t>;</w:t>
      </w:r>
    </w:p>
    <w:p w:rsidR="001243BC" w:rsidRDefault="001243BC" w:rsidP="001243BC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1243BC" w:rsidRPr="002F5344" w:rsidRDefault="001243BC" w:rsidP="001243BC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свойств </w:t>
      </w:r>
      <w:r>
        <w:rPr>
          <w:bCs/>
        </w:rPr>
        <w:t>графических</w:t>
      </w:r>
      <w:r w:rsidRPr="002F5344">
        <w:rPr>
          <w:bCs/>
        </w:rPr>
        <w:t xml:space="preserve"> материалов</w:t>
      </w:r>
      <w:r>
        <w:rPr>
          <w:bCs/>
        </w:rPr>
        <w:t>;</w:t>
      </w:r>
    </w:p>
    <w:p w:rsidR="00236A13" w:rsidRPr="0009167B" w:rsidRDefault="001243BC" w:rsidP="0009167B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передавать объем и фактуру предметов</w:t>
      </w:r>
      <w:r>
        <w:rPr>
          <w:bCs/>
        </w:rPr>
        <w:t>;</w:t>
      </w:r>
    </w:p>
    <w:sectPr w:rsidR="00236A13" w:rsidRPr="000916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D6856CF"/>
    <w:multiLevelType w:val="hybridMultilevel"/>
    <w:tmpl w:val="074AD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FAE25DA"/>
    <w:multiLevelType w:val="hybridMultilevel"/>
    <w:tmpl w:val="A90E2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0A6"/>
    <w:rsid w:val="0008508A"/>
    <w:rsid w:val="0009167B"/>
    <w:rsid w:val="00114FB0"/>
    <w:rsid w:val="001243BC"/>
    <w:rsid w:val="00161CB8"/>
    <w:rsid w:val="00236A13"/>
    <w:rsid w:val="002D31E1"/>
    <w:rsid w:val="00344047"/>
    <w:rsid w:val="0035045A"/>
    <w:rsid w:val="003B3196"/>
    <w:rsid w:val="00575A95"/>
    <w:rsid w:val="006509A0"/>
    <w:rsid w:val="007D79D6"/>
    <w:rsid w:val="00931A0E"/>
    <w:rsid w:val="00B230A6"/>
    <w:rsid w:val="00BC5C87"/>
    <w:rsid w:val="00D20F2E"/>
    <w:rsid w:val="00D3528C"/>
    <w:rsid w:val="00D45720"/>
    <w:rsid w:val="00EC02DE"/>
    <w:rsid w:val="00F622F7"/>
    <w:rsid w:val="00FC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A73B33-BB23-44DF-8872-C5BF9B510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0A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AA9"/>
    <w:pPr>
      <w:ind w:left="720"/>
      <w:contextualSpacing/>
    </w:pPr>
  </w:style>
  <w:style w:type="table" w:styleId="a4">
    <w:name w:val="Table Grid"/>
    <w:basedOn w:val="a1"/>
    <w:rsid w:val="00FC7AA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243B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82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19</cp:revision>
  <dcterms:created xsi:type="dcterms:W3CDTF">2020-06-16T10:52:00Z</dcterms:created>
  <dcterms:modified xsi:type="dcterms:W3CDTF">2021-06-18T06:22:00Z</dcterms:modified>
</cp:coreProperties>
</file>